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5C3F" w14:textId="42A7B1F4" w:rsidR="00F97945" w:rsidRPr="00F97945" w:rsidRDefault="00F97945" w:rsidP="00F97945">
      <w:pPr>
        <w:jc w:val="center"/>
        <w:rPr>
          <w:b/>
          <w:bCs/>
          <w:i/>
          <w:iCs/>
          <w:color w:val="4472C4" w:themeColor="accent1"/>
          <w:sz w:val="28"/>
          <w:szCs w:val="28"/>
        </w:rPr>
      </w:pPr>
      <w:r w:rsidRPr="00F97945">
        <w:rPr>
          <w:b/>
          <w:bCs/>
          <w:i/>
          <w:iCs/>
          <w:color w:val="4472C4" w:themeColor="accent1"/>
          <w:sz w:val="28"/>
          <w:szCs w:val="28"/>
        </w:rPr>
        <w:t>DESCRIPCIÓN CURSO CFC: “ACTUALIZACIÓN EN DOLOR LUMBAR PARA PROFESIONALES DE LA SALUD”</w:t>
      </w:r>
    </w:p>
    <w:p w14:paraId="26755674" w14:textId="144FB3EE" w:rsidR="00D33C74" w:rsidRDefault="00D33C74" w:rsidP="00D33C74">
      <w:pPr>
        <w:jc w:val="both"/>
      </w:pPr>
      <w:r>
        <w:t xml:space="preserve">El curso </w:t>
      </w:r>
      <w:r w:rsidRPr="00D33C74">
        <w:rPr>
          <w:b/>
          <w:bCs/>
        </w:rPr>
        <w:t>"Actualización en dolor lumbar para profesionales de la Salud"</w:t>
      </w:r>
      <w:r>
        <w:t xml:space="preserve"> ha sido desarrollado por el equipo investigador del proyecto"</w:t>
      </w:r>
      <w:r w:rsidRPr="00D33C74">
        <w:rPr>
          <w:i/>
          <w:iCs/>
        </w:rPr>
        <w:t>Prevent4Work</w:t>
      </w:r>
      <w:r>
        <w:t>".</w:t>
      </w:r>
    </w:p>
    <w:p w14:paraId="15001C78" w14:textId="6983BDEC" w:rsidR="00D33C74" w:rsidRDefault="00D33C74" w:rsidP="00D33C74">
      <w:pPr>
        <w:jc w:val="both"/>
      </w:pPr>
      <w:r w:rsidRPr="00D33C74">
        <w:rPr>
          <w:i/>
          <w:iCs/>
        </w:rPr>
        <w:t>Prevent4Work</w:t>
      </w:r>
      <w:r>
        <w:t xml:space="preserve"> un </w:t>
      </w:r>
      <w:r w:rsidRPr="00D33C74">
        <w:rPr>
          <w:b/>
          <w:bCs/>
        </w:rPr>
        <w:t>proyecto europeo sin ánimo de lucro</w:t>
      </w:r>
      <w:r>
        <w:t>, cofinanciado por el programa Erasmus+ de la Unión Europea que pretende</w:t>
      </w:r>
      <w:r>
        <w:t xml:space="preserve"> </w:t>
      </w:r>
      <w:r>
        <w:t xml:space="preserve">divulgar el conocimiento sobre los </w:t>
      </w:r>
      <w:r w:rsidRPr="00D33C74">
        <w:rPr>
          <w:b/>
          <w:bCs/>
        </w:rPr>
        <w:t>problemas musculoesqueléticos derivados del ámbito laboral</w:t>
      </w:r>
      <w:r>
        <w:t xml:space="preserve"> y sobre su prevención en el día a día.</w:t>
      </w:r>
    </w:p>
    <w:p w14:paraId="7B5B1767" w14:textId="1019F40D" w:rsidR="00D33C74" w:rsidRDefault="00D33C74" w:rsidP="00D33C74">
      <w:pPr>
        <w:jc w:val="both"/>
      </w:pPr>
      <w:r>
        <w:t>Uno de los resultados del proyecto es el presente curso</w:t>
      </w:r>
      <w:r w:rsidR="00F97945">
        <w:t>, con la Universidad San Jorge como entidad organizadora.</w:t>
      </w:r>
    </w:p>
    <w:p w14:paraId="1383D714" w14:textId="77777777" w:rsidR="00D33C74" w:rsidRPr="00D33C74" w:rsidRDefault="00D33C74" w:rsidP="00D33C74">
      <w:pPr>
        <w:jc w:val="both"/>
        <w:rPr>
          <w:b/>
          <w:bCs/>
        </w:rPr>
      </w:pPr>
      <w:r>
        <w:t xml:space="preserve">El curso es </w:t>
      </w:r>
      <w:r w:rsidRPr="00D33C74">
        <w:rPr>
          <w:b/>
          <w:bCs/>
        </w:rPr>
        <w:t>totalmente gratuito</w:t>
      </w:r>
      <w:r>
        <w:t xml:space="preserve"> y ha sido </w:t>
      </w:r>
      <w:r w:rsidRPr="00D33C74">
        <w:rPr>
          <w:b/>
          <w:bCs/>
        </w:rPr>
        <w:t>reconocido por la Comisión de Formación Continuada de las profesiones sanitarias de Aragón</w:t>
      </w:r>
      <w:r>
        <w:t>, por lo que</w:t>
      </w:r>
      <w:r>
        <w:t xml:space="preserve"> </w:t>
      </w:r>
      <w:r>
        <w:t xml:space="preserve">está acreditado con </w:t>
      </w:r>
      <w:r w:rsidRPr="00D33C74">
        <w:rPr>
          <w:b/>
          <w:bCs/>
        </w:rPr>
        <w:t>1,7 créditos en el Sistema Nacional de Salud.</w:t>
      </w:r>
    </w:p>
    <w:p w14:paraId="1AC7B7FA" w14:textId="2DD3056C" w:rsidR="00D33C74" w:rsidRDefault="00D33C74" w:rsidP="00D33C74">
      <w:pPr>
        <w:jc w:val="both"/>
      </w:pPr>
      <w:r>
        <w:t xml:space="preserve">El curso es </w:t>
      </w:r>
      <w:r w:rsidRPr="00D33C74">
        <w:rPr>
          <w:b/>
          <w:bCs/>
        </w:rPr>
        <w:t>100% on-line y sin horarios</w:t>
      </w:r>
      <w:r>
        <w:t xml:space="preserve">, por lo que el alumno puede realizarlo cuando más le convenga. Consta de dos módulos: </w:t>
      </w:r>
    </w:p>
    <w:p w14:paraId="70EFE0D9" w14:textId="77777777" w:rsidR="00D33C74" w:rsidRDefault="00D33C74" w:rsidP="00D33C74">
      <w:pPr>
        <w:jc w:val="both"/>
      </w:pPr>
      <w:r>
        <w:t xml:space="preserve">- </w:t>
      </w:r>
      <w:r w:rsidRPr="00D33C74">
        <w:rPr>
          <w:b/>
          <w:bCs/>
        </w:rPr>
        <w:t>Módulo 1: Introducción al dolor lumbar</w:t>
      </w:r>
      <w:r>
        <w:t xml:space="preserve"> (características, clasificación, impacto y factores de riesgo)</w:t>
      </w:r>
    </w:p>
    <w:p w14:paraId="3D91D0F4" w14:textId="77777777" w:rsidR="00D33C74" w:rsidRDefault="00D33C74" w:rsidP="00D33C74">
      <w:pPr>
        <w:jc w:val="both"/>
      </w:pPr>
      <w:r>
        <w:t xml:space="preserve">- </w:t>
      </w:r>
      <w:r w:rsidRPr="00D33C74">
        <w:rPr>
          <w:b/>
          <w:bCs/>
        </w:rPr>
        <w:t>Módulo 2: Mejores prácticas basadas en la evidencia para el tratamiento del dolor lumbar</w:t>
      </w:r>
    </w:p>
    <w:p w14:paraId="007C0B1E" w14:textId="77777777" w:rsidR="00D33C74" w:rsidRDefault="00D33C74" w:rsidP="00D33C74">
      <w:pPr>
        <w:jc w:val="both"/>
      </w:pPr>
      <w:r>
        <w:t xml:space="preserve">Actualmente cuenta con </w:t>
      </w:r>
      <w:r w:rsidRPr="00D33C74">
        <w:rPr>
          <w:b/>
          <w:bCs/>
        </w:rPr>
        <w:t>5 ediciones</w:t>
      </w:r>
      <w:r>
        <w:t xml:space="preserve"> idénticas (una edición al mes desde julio hasta octubre). </w:t>
      </w:r>
    </w:p>
    <w:p w14:paraId="2821C35C" w14:textId="77777777" w:rsidR="00D33C74" w:rsidRDefault="00D33C74" w:rsidP="00D33C74">
      <w:pPr>
        <w:jc w:val="both"/>
      </w:pPr>
      <w:r>
        <w:t>Para inscribirse es necesario seguir los pasos del siguiente enlace:</w:t>
      </w:r>
    </w:p>
    <w:p w14:paraId="68E7742C" w14:textId="533D0BC9" w:rsidR="00CE6A1D" w:rsidRDefault="00D33C74" w:rsidP="00D33C74">
      <w:pPr>
        <w:jc w:val="both"/>
      </w:pPr>
      <w:r>
        <w:t>https://p4work.com/es/curso-cfc/</w:t>
      </w:r>
    </w:p>
    <w:sectPr w:rsidR="00CE6A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E9"/>
    <w:rsid w:val="006022E9"/>
    <w:rsid w:val="00CE6A1D"/>
    <w:rsid w:val="00D33C74"/>
    <w:rsid w:val="00F9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F51F"/>
  <w15:chartTrackingRefBased/>
  <w15:docId w15:val="{9CFCB3D3-2AD2-4AB5-AD7C-7331E672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BELSUE PASTORA</dc:creator>
  <cp:keywords/>
  <dc:description/>
  <cp:lastModifiedBy>JAVIER BELSUE PASTORA</cp:lastModifiedBy>
  <cp:revision>3</cp:revision>
  <dcterms:created xsi:type="dcterms:W3CDTF">2021-06-04T07:11:00Z</dcterms:created>
  <dcterms:modified xsi:type="dcterms:W3CDTF">2021-06-04T07:18:00Z</dcterms:modified>
</cp:coreProperties>
</file>